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50E545FA" w14:textId="7415BAD5" w:rsidR="00EE469B" w:rsidRPr="00933A47" w:rsidRDefault="008E4387" w:rsidP="00EE469B">
      <w:pPr>
        <w:overflowPunct w:val="0"/>
        <w:autoSpaceDE w:val="0"/>
        <w:jc w:val="both"/>
        <w:rPr>
          <w:b/>
          <w:bCs/>
          <w:lang w:eastAsia="en-US"/>
        </w:rPr>
      </w:pPr>
      <w:r>
        <w:rPr>
          <w:b/>
          <w:lang w:eastAsia="en-US"/>
        </w:rPr>
        <w:tab/>
      </w:r>
      <w:r w:rsidRPr="00933A47">
        <w:rPr>
          <w:bCs/>
          <w:color w:val="000000" w:themeColor="text1"/>
          <w:lang w:eastAsia="en-US"/>
        </w:rPr>
        <w:t>1.1.</w:t>
      </w:r>
      <w:r w:rsidR="001D5F72" w:rsidRPr="009B2887">
        <w:rPr>
          <w:b/>
          <w:color w:val="000000" w:themeColor="text1"/>
        </w:rPr>
        <w:t xml:space="preserve"> </w:t>
      </w:r>
      <w:r w:rsidR="00EE469B">
        <w:rPr>
          <w:b/>
          <w:color w:val="000000" w:themeColor="text1"/>
        </w:rPr>
        <w:t xml:space="preserve">Suformuotų sklypų kadastriniai matavimai </w:t>
      </w:r>
      <w:r w:rsidR="00637FEE" w:rsidRPr="009B2887">
        <w:rPr>
          <w:b/>
          <w:bCs/>
          <w:color w:val="000000" w:themeColor="text1"/>
          <w:lang w:eastAsia="en-US"/>
        </w:rPr>
        <w:t>(</w:t>
      </w:r>
      <w:r w:rsidR="00C93225" w:rsidRPr="009B2887">
        <w:rPr>
          <w:b/>
          <w:bCs/>
          <w:color w:val="000000" w:themeColor="text1"/>
          <w:lang w:eastAsia="en-US"/>
        </w:rPr>
        <w:t xml:space="preserve">toliau − </w:t>
      </w:r>
      <w:r w:rsidR="00E412D5" w:rsidRPr="009B2887">
        <w:rPr>
          <w:b/>
          <w:bCs/>
          <w:color w:val="000000" w:themeColor="text1"/>
          <w:lang w:eastAsia="en-US"/>
        </w:rPr>
        <w:t>P</w:t>
      </w:r>
      <w:r w:rsidRPr="009B2887">
        <w:rPr>
          <w:b/>
          <w:bCs/>
          <w:color w:val="000000" w:themeColor="text1"/>
          <w:lang w:eastAsia="en-US"/>
        </w:rPr>
        <w:t>aslaug</w:t>
      </w:r>
      <w:r w:rsidR="00D279CD" w:rsidRPr="009B2887">
        <w:rPr>
          <w:b/>
          <w:bCs/>
          <w:color w:val="000000" w:themeColor="text1"/>
          <w:lang w:eastAsia="en-US"/>
        </w:rPr>
        <w:t>os</w:t>
      </w:r>
      <w:r w:rsidRPr="009B2887">
        <w:rPr>
          <w:b/>
          <w:bCs/>
          <w:color w:val="000000" w:themeColor="text1"/>
          <w:lang w:eastAsia="en-US"/>
        </w:rPr>
        <w:t>).</w:t>
      </w:r>
      <w:r w:rsidR="004C264C" w:rsidRPr="009B2887">
        <w:rPr>
          <w:b/>
          <w:bCs/>
          <w:color w:val="000000" w:themeColor="text1"/>
          <w:lang w:eastAsia="en-US"/>
        </w:rPr>
        <w:t xml:space="preserve"> </w:t>
      </w:r>
      <w:bookmarkStart w:id="0" w:name="_Hlk102574654"/>
      <w:r w:rsidR="00EE469B" w:rsidRPr="00933A47">
        <w:rPr>
          <w:lang w:eastAsia="en-US"/>
        </w:rPr>
        <w:t xml:space="preserve">Vykdytojas privalo </w:t>
      </w:r>
      <w:r w:rsidR="00EE469B" w:rsidRPr="00933A47">
        <w:rPr>
          <w:szCs w:val="24"/>
        </w:rPr>
        <w:t>atlikti suformuotų sklypų Skuodo rajono Ylakių seniūnijos Bučių kaime ir Lenkimų seniūnijos Lenkimų miestelyje, suprojektuotų žemės reformos žemėtvarkos projektais, kadastrinius matavimus:</w:t>
      </w:r>
    </w:p>
    <w:p w14:paraId="06BA6B67" w14:textId="5132A01A" w:rsidR="00EE469B" w:rsidRDefault="00EE469B" w:rsidP="00EE469B">
      <w:pPr>
        <w:overflowPunct w:val="0"/>
        <w:autoSpaceDE w:val="0"/>
        <w:ind w:firstLine="1296"/>
        <w:jc w:val="both"/>
        <w:rPr>
          <w:szCs w:val="24"/>
        </w:rPr>
      </w:pPr>
      <w:r>
        <w:rPr>
          <w:szCs w:val="24"/>
        </w:rPr>
        <w:t>1.1.1. Ylakių seniūnijos Bučių k. 7 (Dilbikių k. pradinė mokykla) – 0,55 ha.</w:t>
      </w:r>
    </w:p>
    <w:p w14:paraId="38B71141" w14:textId="1DA7F6DF" w:rsidR="00EE469B" w:rsidRDefault="00EE469B" w:rsidP="00EE469B">
      <w:pPr>
        <w:overflowPunct w:val="0"/>
        <w:autoSpaceDE w:val="0"/>
        <w:ind w:firstLine="1296"/>
        <w:jc w:val="both"/>
        <w:rPr>
          <w:szCs w:val="24"/>
        </w:rPr>
      </w:pPr>
      <w:r>
        <w:rPr>
          <w:szCs w:val="24"/>
        </w:rPr>
        <w:t xml:space="preserve">1.1.2. Lenkimų miestelio Pabrėžos g (Elektrodinė katilinė) – 0,61 ha.    </w:t>
      </w:r>
    </w:p>
    <w:p w14:paraId="0201FD29" w14:textId="661E2467" w:rsidR="00EE469B" w:rsidRDefault="00933A47" w:rsidP="00EE469B">
      <w:pPr>
        <w:overflowPunct w:val="0"/>
        <w:autoSpaceDE w:val="0"/>
        <w:ind w:firstLine="1296"/>
        <w:jc w:val="both"/>
        <w:rPr>
          <w:color w:val="EE0000"/>
          <w:lang w:eastAsia="en-US"/>
        </w:rPr>
      </w:pPr>
      <w:r>
        <w:rPr>
          <w:szCs w:val="24"/>
        </w:rPr>
        <w:t xml:space="preserve">1.2. </w:t>
      </w:r>
      <w:r w:rsidR="00EE469B">
        <w:rPr>
          <w:szCs w:val="24"/>
        </w:rPr>
        <w:t>Geodezinių matavimų metu vietoje pažymėti žemės sklypų posūkių kampų ribas standartą atitinkančiais pastoviais riboženkliais. P</w:t>
      </w:r>
      <w:r w:rsidR="00EE469B" w:rsidRPr="003358E9">
        <w:rPr>
          <w:szCs w:val="24"/>
        </w:rPr>
        <w:t>arengti popierin</w:t>
      </w:r>
      <w:r w:rsidR="00EE469B">
        <w:rPr>
          <w:szCs w:val="24"/>
        </w:rPr>
        <w:t xml:space="preserve">es </w:t>
      </w:r>
      <w:r w:rsidR="00EE469B" w:rsidRPr="003358E9">
        <w:rPr>
          <w:szCs w:val="24"/>
        </w:rPr>
        <w:t>dokumentų byl</w:t>
      </w:r>
      <w:r w:rsidR="00EE469B">
        <w:rPr>
          <w:szCs w:val="24"/>
        </w:rPr>
        <w:t>as</w:t>
      </w:r>
      <w:r w:rsidR="00EE469B" w:rsidRPr="003358E9">
        <w:rPr>
          <w:szCs w:val="24"/>
        </w:rPr>
        <w:t xml:space="preserve"> </w:t>
      </w:r>
      <w:r w:rsidR="00EE469B">
        <w:rPr>
          <w:szCs w:val="24"/>
        </w:rPr>
        <w:t xml:space="preserve">– po </w:t>
      </w:r>
      <w:r w:rsidR="00EE469B" w:rsidRPr="003358E9">
        <w:rPr>
          <w:szCs w:val="24"/>
        </w:rPr>
        <w:t xml:space="preserve">1 vnt. bei pateikti įrašytus duomenis CD skaitmenoje pdf ir dwg formate. </w:t>
      </w:r>
      <w:r w:rsidR="00EE469B">
        <w:rPr>
          <w:szCs w:val="24"/>
        </w:rPr>
        <w:t>T</w:t>
      </w:r>
      <w:r w:rsidR="00EE469B" w:rsidRPr="003358E9">
        <w:rPr>
          <w:szCs w:val="24"/>
        </w:rPr>
        <w:t xml:space="preserve">eikti elektroninėmis priemonėmis tikrinti ir tvirtinti </w:t>
      </w:r>
      <w:r w:rsidR="00EE469B">
        <w:rPr>
          <w:szCs w:val="24"/>
        </w:rPr>
        <w:t xml:space="preserve">Valstybės įmonės Registrų centrui. </w:t>
      </w:r>
      <w:r w:rsidR="00EE469B" w:rsidRPr="003358E9">
        <w:rPr>
          <w:szCs w:val="24"/>
        </w:rPr>
        <w:t xml:space="preserve"> Patvirtint</w:t>
      </w:r>
      <w:r w:rsidR="00EE469B">
        <w:rPr>
          <w:szCs w:val="24"/>
        </w:rPr>
        <w:t xml:space="preserve">as </w:t>
      </w:r>
      <w:r w:rsidR="00EE469B" w:rsidRPr="003358E9">
        <w:rPr>
          <w:szCs w:val="24"/>
        </w:rPr>
        <w:t>sklyp</w:t>
      </w:r>
      <w:r w:rsidR="00EE469B">
        <w:rPr>
          <w:szCs w:val="24"/>
        </w:rPr>
        <w:t xml:space="preserve">ų </w:t>
      </w:r>
      <w:r w:rsidR="00EE469B" w:rsidRPr="003358E9">
        <w:rPr>
          <w:szCs w:val="24"/>
        </w:rPr>
        <w:t xml:space="preserve"> geodezinių matavimų byl</w:t>
      </w:r>
      <w:r w:rsidR="00EE469B">
        <w:rPr>
          <w:szCs w:val="24"/>
        </w:rPr>
        <w:t xml:space="preserve">as </w:t>
      </w:r>
      <w:r w:rsidR="00EE469B" w:rsidRPr="003358E9">
        <w:rPr>
          <w:szCs w:val="24"/>
        </w:rPr>
        <w:t>teikti Skuodo rajono savivaldybei pridedant įrašytus duomenis CD skaitmenoje pdf ir dwg formatuose.</w:t>
      </w:r>
    </w:p>
    <w:bookmarkEnd w:id="0"/>
    <w:p w14:paraId="16D76E49" w14:textId="77777777" w:rsidR="008E4387" w:rsidRPr="00EE469B" w:rsidRDefault="008E4387" w:rsidP="00933A47">
      <w:pPr>
        <w:pStyle w:val="Pagrindinistekstas"/>
        <w:tabs>
          <w:tab w:val="left" w:pos="0"/>
        </w:tabs>
        <w:spacing w:after="0"/>
        <w:jc w:val="both"/>
        <w:rPr>
          <w:b/>
          <w:bCs/>
          <w:color w:val="EE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1D1104C7"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141FEF">
        <w:rPr>
          <w:rFonts w:ascii="Times New Roman" w:hAnsi="Times New Roman" w:cs="Times New Roman"/>
          <w:b/>
          <w:bCs/>
          <w:lang w:eastAsia="en-US"/>
        </w:rPr>
        <w:t xml:space="preserve">– </w:t>
      </w:r>
      <w:r w:rsidR="00933A47" w:rsidRPr="00141FEF">
        <w:rPr>
          <w:rFonts w:ascii="Times New Roman" w:hAnsi="Times New Roman" w:cs="Times New Roman"/>
          <w:b/>
          <w:bCs/>
          <w:lang w:eastAsia="en-US"/>
        </w:rPr>
        <w:t>3</w:t>
      </w:r>
      <w:r w:rsidR="00A47301" w:rsidRPr="00141FEF">
        <w:rPr>
          <w:rFonts w:ascii="Times New Roman" w:hAnsi="Times New Roman" w:cs="Times New Roman"/>
          <w:b/>
          <w:bCs/>
          <w:lang w:eastAsia="en-US"/>
        </w:rPr>
        <w:t xml:space="preserve"> mėnesi</w:t>
      </w:r>
      <w:r w:rsidR="00171B61" w:rsidRPr="00141FEF">
        <w:rPr>
          <w:rFonts w:ascii="Times New Roman" w:hAnsi="Times New Roman" w:cs="Times New Roman"/>
          <w:b/>
          <w:bCs/>
          <w:lang w:eastAsia="en-US"/>
        </w:rPr>
        <w:t>ai</w:t>
      </w:r>
      <w:r w:rsidR="00A47301" w:rsidRPr="00141FEF">
        <w:rPr>
          <w:rFonts w:ascii="Times New Roman" w:hAnsi="Times New Roman" w:cs="Times New Roman"/>
          <w:b/>
          <w:bCs/>
          <w:lang w:eastAsia="en-US"/>
        </w:rPr>
        <w:t xml:space="preserve"> nuo </w:t>
      </w:r>
      <w:r w:rsidR="00A7137A" w:rsidRPr="00141FEF">
        <w:rPr>
          <w:rFonts w:ascii="Times New Roman" w:hAnsi="Times New Roman" w:cs="Times New Roman"/>
          <w:b/>
          <w:bCs/>
          <w:lang w:eastAsia="en-US"/>
        </w:rPr>
        <w:t>S</w:t>
      </w:r>
      <w:r w:rsidR="00A47301" w:rsidRPr="00141FEF">
        <w:rPr>
          <w:rFonts w:ascii="Times New Roman" w:hAnsi="Times New Roman" w:cs="Times New Roman"/>
          <w:b/>
          <w:bCs/>
          <w:lang w:eastAsia="en-US"/>
        </w:rPr>
        <w:t>utarties pasirašymo datos.</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7459FD26" w14:textId="77777777" w:rsidR="00933A47" w:rsidRDefault="00933A47" w:rsidP="00E024DA">
      <w:pPr>
        <w:jc w:val="center"/>
        <w:rPr>
          <w:b/>
          <w:bCs/>
          <w:szCs w:val="24"/>
        </w:rPr>
      </w:pPr>
    </w:p>
    <w:p w14:paraId="66F3EB0B" w14:textId="2D6770AA" w:rsidR="008E4387" w:rsidRDefault="008E4387" w:rsidP="00E024DA">
      <w:pPr>
        <w:jc w:val="center"/>
        <w:rPr>
          <w:b/>
          <w:bCs/>
          <w:szCs w:val="24"/>
        </w:rPr>
      </w:pPr>
      <w:r>
        <w:rPr>
          <w:b/>
          <w:bCs/>
          <w:szCs w:val="24"/>
        </w:rPr>
        <w:lastRenderedPageBreak/>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5A8C268" w14:textId="77777777" w:rsidR="00933A47" w:rsidRDefault="00933A47" w:rsidP="00E024DA">
      <w:pPr>
        <w:tabs>
          <w:tab w:val="left" w:pos="1259"/>
        </w:tabs>
        <w:jc w:val="center"/>
        <w:rPr>
          <w:rFonts w:cs="Arial"/>
          <w:b/>
          <w:color w:val="000000"/>
        </w:rPr>
      </w:pPr>
    </w:p>
    <w:p w14:paraId="32DB73E0" w14:textId="77777777" w:rsidR="00933A47" w:rsidRDefault="00933A47" w:rsidP="00E024DA">
      <w:pPr>
        <w:tabs>
          <w:tab w:val="left" w:pos="1259"/>
        </w:tabs>
        <w:jc w:val="center"/>
        <w:rPr>
          <w:rFonts w:cs="Arial"/>
          <w:b/>
          <w:color w:val="000000"/>
        </w:rPr>
      </w:pPr>
    </w:p>
    <w:p w14:paraId="05055D9D" w14:textId="7636E426"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0AF900D9"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BB14C6">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0EB52" w14:textId="77777777" w:rsidR="00EE4133" w:rsidRDefault="00EE4133" w:rsidP="00E024DA">
      <w:r>
        <w:separator/>
      </w:r>
    </w:p>
  </w:endnote>
  <w:endnote w:type="continuationSeparator" w:id="0">
    <w:p w14:paraId="504F4A1B" w14:textId="77777777" w:rsidR="00EE4133" w:rsidRDefault="00EE4133"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061D1" w14:textId="77777777" w:rsidR="00EE4133" w:rsidRDefault="00EE4133" w:rsidP="00E024DA">
      <w:r>
        <w:separator/>
      </w:r>
    </w:p>
  </w:footnote>
  <w:footnote w:type="continuationSeparator" w:id="0">
    <w:p w14:paraId="119EB23E" w14:textId="77777777" w:rsidR="00EE4133" w:rsidRDefault="00EE4133"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72C7D25A" w:rsidR="006A016F" w:rsidRDefault="006A016F">
    <w:pPr>
      <w:pStyle w:val="Antrats"/>
    </w:pPr>
    <w:r>
      <w:tab/>
    </w:r>
    <w:r>
      <w:tab/>
    </w:r>
    <w:r w:rsidR="00933A47">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16cid:durableId="730929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179A"/>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1FEF"/>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873E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0328"/>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57C0"/>
    <w:rsid w:val="00395A65"/>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5D57"/>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3AA0"/>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52B8"/>
    <w:rsid w:val="00787605"/>
    <w:rsid w:val="0079144B"/>
    <w:rsid w:val="00791E12"/>
    <w:rsid w:val="00792E3D"/>
    <w:rsid w:val="0079469A"/>
    <w:rsid w:val="0079479E"/>
    <w:rsid w:val="007947DE"/>
    <w:rsid w:val="007971E7"/>
    <w:rsid w:val="00797FC0"/>
    <w:rsid w:val="007A12BB"/>
    <w:rsid w:val="007A13AC"/>
    <w:rsid w:val="007A3710"/>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A47"/>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C5556"/>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4C6"/>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133"/>
    <w:rsid w:val="00EE44C5"/>
    <w:rsid w:val="00EE469B"/>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C765F"/>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6436</Words>
  <Characters>3669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8</cp:revision>
  <cp:lastPrinted>2022-12-21T11:45:00Z</cp:lastPrinted>
  <dcterms:created xsi:type="dcterms:W3CDTF">2025-08-14T05:38:00Z</dcterms:created>
  <dcterms:modified xsi:type="dcterms:W3CDTF">2025-08-18T05:38:00Z</dcterms:modified>
</cp:coreProperties>
</file>